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5639" w14:textId="77777777" w:rsidR="00D826D2" w:rsidRPr="00E26CF4" w:rsidRDefault="00D826D2" w:rsidP="00D826D2">
      <w:pPr>
        <w:rPr>
          <w:rFonts w:ascii="Times New Roman" w:hAnsi="Times New Roman" w:cs="Times New Roman"/>
          <w:b/>
          <w:bCs/>
          <w:u w:val="single"/>
        </w:rPr>
      </w:pPr>
      <w:r>
        <w:rPr>
          <w:rFonts w:ascii="Times New Roman" w:hAnsi="Times New Roman" w:cs="Times New Roman"/>
          <w:b/>
          <w:bCs/>
          <w:u w:val="single"/>
        </w:rPr>
        <w:t xml:space="preserve">STLR </w:t>
      </w:r>
      <w:r w:rsidRPr="00E26CF4">
        <w:rPr>
          <w:rFonts w:ascii="Times New Roman" w:hAnsi="Times New Roman" w:cs="Times New Roman"/>
          <w:b/>
          <w:bCs/>
          <w:u w:val="single"/>
        </w:rPr>
        <w:t>Reflect</w:t>
      </w:r>
      <w:r>
        <w:rPr>
          <w:rFonts w:ascii="Times New Roman" w:hAnsi="Times New Roman" w:cs="Times New Roman"/>
          <w:b/>
          <w:bCs/>
          <w:u w:val="single"/>
        </w:rPr>
        <w:t>ion</w:t>
      </w:r>
      <w:r w:rsidRPr="00E26CF4">
        <w:rPr>
          <w:rFonts w:ascii="Times New Roman" w:hAnsi="Times New Roman" w:cs="Times New Roman"/>
          <w:b/>
          <w:bCs/>
          <w:u w:val="single"/>
        </w:rPr>
        <w:t xml:space="preserve"> on the Transformative Learning Process</w:t>
      </w:r>
    </w:p>
    <w:p w14:paraId="7C1C02AA" w14:textId="5939FD75" w:rsidR="00D826D2" w:rsidRPr="00E26CF4" w:rsidRDefault="00D826D2" w:rsidP="00D826D2">
      <w:pPr>
        <w:rPr>
          <w:rFonts w:ascii="Times New Roman" w:hAnsi="Times New Roman" w:cs="Times New Roman"/>
        </w:rPr>
      </w:pPr>
      <w:bookmarkStart w:id="0" w:name="_GoBack"/>
      <w:bookmarkEnd w:id="0"/>
      <w:r w:rsidRPr="00E26CF4">
        <w:rPr>
          <w:rFonts w:ascii="Times New Roman" w:hAnsi="Times New Roman" w:cs="Times New Roman"/>
          <w:b/>
        </w:rPr>
        <w:t>Each student should answer each of the below questions to evaluate their learning experience in the following four of the Central Six Core Areas: Global and Cultural Competencies (GCC), Health and Wellness (HW), Research Creative and Scholarly Activities (RCSA), and Service Learning and Civic Engagement (SLCE).</w:t>
      </w:r>
    </w:p>
    <w:p w14:paraId="599F31A3" w14:textId="77777777" w:rsidR="00D826D2" w:rsidRPr="00E26CF4" w:rsidRDefault="00D826D2" w:rsidP="00D826D2">
      <w:pPr>
        <w:pBdr>
          <w:top w:val="nil"/>
          <w:left w:val="nil"/>
          <w:bottom w:val="nil"/>
          <w:right w:val="nil"/>
          <w:between w:val="nil"/>
        </w:pBdr>
        <w:rPr>
          <w:rFonts w:ascii="Times New Roman" w:eastAsia="Helvetica Neue" w:hAnsi="Times New Roman" w:cs="Times New Roman"/>
          <w:color w:val="333333"/>
          <w:highlight w:val="white"/>
        </w:rPr>
      </w:pPr>
    </w:p>
    <w:p w14:paraId="4B401A0C" w14:textId="77777777" w:rsidR="00D826D2" w:rsidRPr="00E26CF4" w:rsidRDefault="00D826D2" w:rsidP="00D826D2">
      <w:pPr>
        <w:pStyle w:val="ListParagraph"/>
        <w:numPr>
          <w:ilvl w:val="0"/>
          <w:numId w:val="1"/>
        </w:numPr>
        <w:pBdr>
          <w:top w:val="nil"/>
          <w:left w:val="nil"/>
          <w:bottom w:val="nil"/>
          <w:right w:val="nil"/>
          <w:between w:val="nil"/>
        </w:pBd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HW: After completing this project, are you more or less committed to demonstrating care of the environment? If more, in what ways? If less, why?</w:t>
      </w:r>
    </w:p>
    <w:p w14:paraId="75342469" w14:textId="77777777" w:rsidR="00D826D2" w:rsidRPr="00E26CF4" w:rsidRDefault="00D826D2" w:rsidP="00D826D2">
      <w:pPr>
        <w:pBdr>
          <w:top w:val="nil"/>
          <w:left w:val="nil"/>
          <w:bottom w:val="nil"/>
          <w:right w:val="nil"/>
          <w:between w:val="nil"/>
        </w:pBdr>
        <w:rPr>
          <w:rFonts w:ascii="Times New Roman" w:eastAsia="Helvetica Neue" w:hAnsi="Times New Roman" w:cs="Times New Roman"/>
          <w:color w:val="333333"/>
          <w:highlight w:val="white"/>
        </w:rPr>
      </w:pPr>
    </w:p>
    <w:p w14:paraId="6C65B91E" w14:textId="77777777" w:rsidR="00D826D2" w:rsidRPr="00E26CF4" w:rsidRDefault="00D826D2" w:rsidP="00D826D2">
      <w:pPr>
        <w:pStyle w:val="ListParagraph"/>
        <w:numPr>
          <w:ilvl w:val="0"/>
          <w:numId w:val="1"/>
        </w:numP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HW, SLCE: Has this project altered the way that you perceive your responsibilities as a consumer in our culture? Have your perceptions of your responsibilities as a citizen been altered by your experiences working on this project? If so, explain. If not, why not?</w:t>
      </w:r>
    </w:p>
    <w:p w14:paraId="157BA02C" w14:textId="77777777" w:rsidR="00D826D2" w:rsidRPr="00E26CF4" w:rsidRDefault="00D826D2" w:rsidP="00D826D2">
      <w:pPr>
        <w:rPr>
          <w:rFonts w:ascii="Times New Roman" w:eastAsia="Helvetica Neue" w:hAnsi="Times New Roman" w:cs="Times New Roman"/>
          <w:color w:val="333333"/>
          <w:highlight w:val="white"/>
        </w:rPr>
      </w:pPr>
    </w:p>
    <w:p w14:paraId="42BC7D98" w14:textId="77777777" w:rsidR="00D826D2" w:rsidRPr="00E26CF4" w:rsidRDefault="00D826D2" w:rsidP="00D826D2">
      <w:pPr>
        <w:pStyle w:val="ListParagraph"/>
        <w:numPr>
          <w:ilvl w:val="0"/>
          <w:numId w:val="1"/>
        </w:numP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RCSA: Would you apply project results or strategies to other metropolitan areas in the United States or globally? If so, how would you adapt what you have learned to address litter amelioration efforts in other areas?</w:t>
      </w:r>
    </w:p>
    <w:p w14:paraId="542B003E" w14:textId="77777777" w:rsidR="00D826D2" w:rsidRPr="00E26CF4" w:rsidRDefault="00D826D2" w:rsidP="00D826D2">
      <w:pPr>
        <w:rPr>
          <w:rFonts w:ascii="Times New Roman" w:eastAsia="Helvetica Neue" w:hAnsi="Times New Roman" w:cs="Times New Roman"/>
          <w:color w:val="333333"/>
          <w:highlight w:val="white"/>
        </w:rPr>
      </w:pPr>
    </w:p>
    <w:p w14:paraId="10B52411" w14:textId="77777777" w:rsidR="00D826D2" w:rsidRPr="00E26CF4" w:rsidRDefault="00D826D2" w:rsidP="00D826D2">
      <w:pPr>
        <w:pStyle w:val="ListParagraph"/>
        <w:numPr>
          <w:ilvl w:val="0"/>
          <w:numId w:val="1"/>
        </w:numPr>
        <w:pBdr>
          <w:top w:val="nil"/>
          <w:left w:val="nil"/>
          <w:bottom w:val="nil"/>
          <w:right w:val="nil"/>
          <w:between w:val="nil"/>
        </w:pBd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GCC: By participating in this project, were any of your assumptions about your culture or members of other cultures challenged and/or reinforced? If so, explain.</w:t>
      </w:r>
    </w:p>
    <w:p w14:paraId="103555FA" w14:textId="77777777" w:rsidR="00D826D2" w:rsidRPr="00E26CF4" w:rsidRDefault="00D826D2" w:rsidP="00D826D2">
      <w:pPr>
        <w:pBdr>
          <w:top w:val="nil"/>
          <w:left w:val="nil"/>
          <w:bottom w:val="nil"/>
          <w:right w:val="nil"/>
          <w:between w:val="nil"/>
        </w:pBdr>
        <w:rPr>
          <w:rFonts w:ascii="Times New Roman" w:eastAsia="Helvetica Neue" w:hAnsi="Times New Roman" w:cs="Times New Roman"/>
          <w:color w:val="333333"/>
          <w:highlight w:val="white"/>
        </w:rPr>
      </w:pPr>
    </w:p>
    <w:p w14:paraId="69301B54" w14:textId="77777777" w:rsidR="00D826D2" w:rsidRPr="00E26CF4" w:rsidRDefault="00D826D2" w:rsidP="00D826D2">
      <w:pPr>
        <w:pStyle w:val="ListParagraph"/>
        <w:numPr>
          <w:ilvl w:val="0"/>
          <w:numId w:val="1"/>
        </w:numPr>
        <w:pBdr>
          <w:top w:val="nil"/>
          <w:left w:val="nil"/>
          <w:bottom w:val="nil"/>
          <w:right w:val="nil"/>
          <w:between w:val="nil"/>
        </w:pBd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SLCE: What do you believe to be the overall impact of this project within the Oklahoma Metropolitan area? What part have you played in making this impact? Explain.</w:t>
      </w:r>
    </w:p>
    <w:p w14:paraId="7595589A" w14:textId="77777777" w:rsidR="00D826D2" w:rsidRPr="00E26CF4" w:rsidRDefault="00D826D2" w:rsidP="00D826D2">
      <w:pPr>
        <w:pBdr>
          <w:top w:val="nil"/>
          <w:left w:val="nil"/>
          <w:bottom w:val="nil"/>
          <w:right w:val="nil"/>
          <w:between w:val="nil"/>
        </w:pBdr>
        <w:rPr>
          <w:rFonts w:ascii="Times New Roman" w:eastAsia="Helvetica Neue" w:hAnsi="Times New Roman" w:cs="Times New Roman"/>
          <w:color w:val="333333"/>
          <w:highlight w:val="white"/>
        </w:rPr>
      </w:pPr>
    </w:p>
    <w:p w14:paraId="7D750C25" w14:textId="77777777" w:rsidR="00D826D2" w:rsidRPr="00E26CF4" w:rsidRDefault="00D826D2" w:rsidP="00D826D2">
      <w:pPr>
        <w:pStyle w:val="ListParagraph"/>
        <w:numPr>
          <w:ilvl w:val="0"/>
          <w:numId w:val="1"/>
        </w:numPr>
        <w:pBdr>
          <w:top w:val="nil"/>
          <w:left w:val="nil"/>
          <w:bottom w:val="nil"/>
          <w:right w:val="nil"/>
          <w:between w:val="nil"/>
        </w:pBd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 xml:space="preserve">SLCE, HW, GCC, RCSA: Describe the ways in which you were and/or were not challenged during this project. </w:t>
      </w:r>
    </w:p>
    <w:p w14:paraId="0E5FDF8E" w14:textId="77777777" w:rsidR="00D826D2" w:rsidRPr="00E26CF4" w:rsidRDefault="00D826D2" w:rsidP="00D826D2">
      <w:pPr>
        <w:pBdr>
          <w:top w:val="nil"/>
          <w:left w:val="nil"/>
          <w:bottom w:val="nil"/>
          <w:right w:val="nil"/>
          <w:between w:val="nil"/>
        </w:pBdr>
        <w:rPr>
          <w:rFonts w:ascii="Times New Roman" w:eastAsia="Helvetica Neue" w:hAnsi="Times New Roman" w:cs="Times New Roman"/>
          <w:color w:val="333333"/>
          <w:highlight w:val="white"/>
        </w:rPr>
      </w:pPr>
    </w:p>
    <w:p w14:paraId="0F1004A9" w14:textId="77777777" w:rsidR="00D826D2" w:rsidRPr="00E26CF4" w:rsidRDefault="00D826D2" w:rsidP="00D826D2">
      <w:pPr>
        <w:pStyle w:val="ListParagraph"/>
        <w:numPr>
          <w:ilvl w:val="0"/>
          <w:numId w:val="1"/>
        </w:numPr>
        <w:pBdr>
          <w:top w:val="nil"/>
          <w:left w:val="nil"/>
          <w:bottom w:val="nil"/>
          <w:right w:val="nil"/>
          <w:between w:val="nil"/>
        </w:pBdr>
        <w:rPr>
          <w:rFonts w:ascii="Times New Roman" w:eastAsia="Helvetica Neue" w:hAnsi="Times New Roman" w:cs="Times New Roman"/>
          <w:color w:val="333333"/>
          <w:highlight w:val="white"/>
        </w:rPr>
      </w:pPr>
      <w:r w:rsidRPr="00E26CF4">
        <w:rPr>
          <w:rFonts w:ascii="Times New Roman" w:eastAsia="Helvetica Neue" w:hAnsi="Times New Roman" w:cs="Times New Roman"/>
          <w:color w:val="333333"/>
          <w:highlight w:val="white"/>
        </w:rPr>
        <w:t>SLCE, HW, GCC, RCSA: Do you foresee using what you have learned through this experience in the future? If so, how? If not, why not?</w:t>
      </w:r>
    </w:p>
    <w:p w14:paraId="748F721A" w14:textId="77777777" w:rsidR="00D826D2" w:rsidRPr="00E26CF4" w:rsidRDefault="00D826D2" w:rsidP="00D826D2">
      <w:pPr>
        <w:rPr>
          <w:rFonts w:ascii="Times New Roman" w:hAnsi="Times New Roman" w:cs="Times New Roman"/>
        </w:rPr>
      </w:pPr>
    </w:p>
    <w:p w14:paraId="3E193DD1" w14:textId="77777777" w:rsidR="00436FCE" w:rsidRDefault="004A52DB"/>
    <w:sectPr w:rsidR="00436FCE" w:rsidSect="00E26C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672D"/>
    <w:multiLevelType w:val="hybridMultilevel"/>
    <w:tmpl w:val="DC4CC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D2"/>
    <w:rsid w:val="003612F9"/>
    <w:rsid w:val="004A52DB"/>
    <w:rsid w:val="00A269E4"/>
    <w:rsid w:val="00D826D2"/>
    <w:rsid w:val="00EC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121A"/>
  <w15:chartTrackingRefBased/>
  <w15:docId w15:val="{56A6C8A9-EEA8-4B81-AB69-784B4E8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6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Oklahoma</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Hendryx</dc:creator>
  <cp:keywords/>
  <dc:description/>
  <cp:lastModifiedBy>Microsoft Office User</cp:lastModifiedBy>
  <cp:revision>3</cp:revision>
  <dcterms:created xsi:type="dcterms:W3CDTF">2020-08-07T20:42:00Z</dcterms:created>
  <dcterms:modified xsi:type="dcterms:W3CDTF">2020-08-07T20:43:00Z</dcterms:modified>
</cp:coreProperties>
</file>